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53" w:rsidRDefault="0077597F" w:rsidP="00F45D50">
      <w:pPr>
        <w:jc w:val="center"/>
        <w:rPr>
          <w:noProof/>
        </w:rPr>
      </w:pPr>
      <w:r>
        <w:rPr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-729615</wp:posOffset>
            </wp:positionV>
            <wp:extent cx="1105535" cy="329565"/>
            <wp:effectExtent l="0" t="0" r="0" b="0"/>
            <wp:wrapThrough wrapText="bothSides">
              <wp:wrapPolygon edited="0">
                <wp:start x="2233" y="3746"/>
                <wp:lineTo x="1489" y="12486"/>
                <wp:lineTo x="2233" y="17480"/>
                <wp:lineTo x="5583" y="17480"/>
                <wp:lineTo x="20099" y="17480"/>
                <wp:lineTo x="20099" y="3746"/>
                <wp:lineTo x="5583" y="3746"/>
                <wp:lineTo x="2233" y="3746"/>
              </wp:wrapPolygon>
            </wp:wrapThrough>
            <wp:docPr id="2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9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6133">
        <w:rPr>
          <w:noProof/>
          <w:sz w:val="24"/>
        </w:rPr>
        <w:pict>
          <v:rect id="직사각형 3" o:spid="_x0000_s1026" style="position:absolute;left:0;text-align:left;margin-left:-1.05pt;margin-top:-20.8pt;width:607.6pt;height:45.1pt;z-index:251661312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9D6133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7" type="#_x0000_t202" style="position:absolute;left:0;text-align:left;margin-left:95.7pt;margin-top:-24.3pt;width:260.2pt;height:62.15pt;z-index:-251656192;visibility:visible;mso-position-horizontal-relative:text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" filled="f" stroked="f">
            <v:textbox style="mso-next-textbox:#텍스트 상자 2">
              <w:txbxContent>
                <w:p w:rsidR="00E205D2" w:rsidRPr="00F45D50" w:rsidRDefault="00F45D50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60"/>
                      <w:szCs w:val="60"/>
                    </w:rPr>
                  </w:pPr>
                  <w:r w:rsidRPr="00F45D50">
                    <w:rPr>
                      <w:rFonts w:eastAsiaTheme="minorHAnsi" w:cs="맑은 고딕" w:hint="eastAsia"/>
                      <w:b/>
                      <w:bCs/>
                      <w:color w:val="126F0B"/>
                      <w:sz w:val="60"/>
                      <w:szCs w:val="60"/>
                    </w:rPr>
                    <w:t>영업 상세보고</w:t>
                  </w:r>
                </w:p>
              </w:txbxContent>
            </v:textbox>
            <w10:wrap type="through" anchory="margin"/>
          </v:shape>
        </w:pict>
      </w:r>
    </w:p>
    <w:p w:rsidR="00375C1F" w:rsidRDefault="00375C1F" w:rsidP="00474CA8">
      <w:pPr>
        <w:jc w:val="center"/>
        <w:rPr>
          <w:noProof/>
          <w:sz w:val="8"/>
        </w:rPr>
      </w:pPr>
    </w:p>
    <w:p w:rsidR="00F45D50" w:rsidRPr="00375C1F" w:rsidRDefault="00F45D50" w:rsidP="00474CA8">
      <w:pPr>
        <w:jc w:val="center"/>
        <w:rPr>
          <w:noProof/>
          <w:sz w:val="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6" w:space="0" w:color="126F0B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3294"/>
        <w:gridCol w:w="1667"/>
        <w:gridCol w:w="2551"/>
      </w:tblGrid>
      <w:tr w:rsidR="004020C7" w:rsidTr="009168BD">
        <w:trPr>
          <w:trHeight w:val="624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4020C7" w:rsidRPr="0077597F" w:rsidRDefault="00F45D50" w:rsidP="00F45D50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보 고 일</w:t>
            </w:r>
          </w:p>
        </w:tc>
        <w:tc>
          <w:tcPr>
            <w:tcW w:w="7512" w:type="dxa"/>
            <w:gridSpan w:val="3"/>
            <w:vAlign w:val="center"/>
          </w:tcPr>
          <w:p w:rsidR="004020C7" w:rsidRPr="0077597F" w:rsidRDefault="00857607" w:rsidP="00474CA8">
            <w:pPr>
              <w:jc w:val="center"/>
              <w:rPr>
                <w:noProof/>
                <w:szCs w:val="22"/>
              </w:rPr>
            </w:pPr>
            <w:r w:rsidRPr="0077597F">
              <w:rPr>
                <w:rFonts w:hint="eastAsia"/>
                <w:noProof/>
                <w:szCs w:val="22"/>
              </w:rPr>
              <w:t>20</w:t>
            </w:r>
            <w:r w:rsidR="001E5822">
              <w:rPr>
                <w:rFonts w:hint="eastAsia"/>
                <w:noProof/>
                <w:szCs w:val="22"/>
              </w:rPr>
              <w:t>26</w:t>
            </w:r>
            <w:r w:rsidRPr="0077597F">
              <w:rPr>
                <w:rFonts w:hint="eastAsia"/>
                <w:noProof/>
                <w:szCs w:val="22"/>
              </w:rPr>
              <w:t xml:space="preserve">년      </w:t>
            </w:r>
            <w:r w:rsidR="001E5822">
              <w:rPr>
                <w:rFonts w:hint="eastAsia"/>
                <w:noProof/>
                <w:szCs w:val="22"/>
              </w:rPr>
              <w:t>02</w:t>
            </w:r>
            <w:r w:rsidRPr="0077597F">
              <w:rPr>
                <w:rFonts w:hint="eastAsia"/>
                <w:noProof/>
                <w:szCs w:val="22"/>
              </w:rPr>
              <w:t xml:space="preserve">월     </w:t>
            </w:r>
            <w:r w:rsidR="001E5822">
              <w:rPr>
                <w:rFonts w:hint="eastAsia"/>
                <w:noProof/>
                <w:szCs w:val="22"/>
              </w:rPr>
              <w:t>11</w:t>
            </w:r>
            <w:r w:rsidRPr="0077597F">
              <w:rPr>
                <w:rFonts w:hint="eastAsia"/>
                <w:noProof/>
                <w:szCs w:val="22"/>
              </w:rPr>
              <w:t>일</w:t>
            </w:r>
          </w:p>
        </w:tc>
      </w:tr>
      <w:tr w:rsidR="00857607" w:rsidTr="009168BD">
        <w:trPr>
          <w:trHeight w:val="624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857607" w:rsidRPr="0077597F" w:rsidRDefault="00F45D50" w:rsidP="00474CA8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작 성 자</w:t>
            </w:r>
          </w:p>
        </w:tc>
        <w:tc>
          <w:tcPr>
            <w:tcW w:w="3294" w:type="dxa"/>
            <w:vAlign w:val="center"/>
          </w:tcPr>
          <w:p w:rsidR="00857607" w:rsidRPr="0077597F" w:rsidRDefault="001E5822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허 원 혁</w:t>
            </w:r>
          </w:p>
        </w:tc>
        <w:tc>
          <w:tcPr>
            <w:tcW w:w="1667" w:type="dxa"/>
            <w:shd w:val="clear" w:color="auto" w:fill="E2EFD9" w:themeFill="accent6" w:themeFillTint="33"/>
            <w:vAlign w:val="center"/>
          </w:tcPr>
          <w:p w:rsidR="00857607" w:rsidRPr="0077597F" w:rsidRDefault="00F45D50" w:rsidP="00474CA8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직  급</w:t>
            </w:r>
          </w:p>
        </w:tc>
        <w:tc>
          <w:tcPr>
            <w:tcW w:w="2551" w:type="dxa"/>
            <w:vAlign w:val="center"/>
          </w:tcPr>
          <w:p w:rsidR="00857607" w:rsidRPr="0077597F" w:rsidRDefault="001E5822" w:rsidP="00474CA8">
            <w:pPr>
              <w:jc w:val="center"/>
              <w:rPr>
                <w:noProof/>
                <w:szCs w:val="22"/>
              </w:rPr>
            </w:pPr>
            <w:r>
              <w:rPr>
                <w:rFonts w:hint="eastAsia"/>
                <w:noProof/>
                <w:szCs w:val="22"/>
              </w:rPr>
              <w:t>과 장</w:t>
            </w:r>
          </w:p>
        </w:tc>
      </w:tr>
    </w:tbl>
    <w:p w:rsidR="00857607" w:rsidRDefault="00857607" w:rsidP="004020C7">
      <w:pPr>
        <w:rPr>
          <w:noProof/>
          <w:sz w:val="16"/>
          <w:szCs w:val="16"/>
        </w:rPr>
      </w:pPr>
    </w:p>
    <w:p w:rsidR="00F45D50" w:rsidRPr="00F45D50" w:rsidRDefault="00F45D50" w:rsidP="00F45D50">
      <w:pPr>
        <w:rPr>
          <w:b/>
          <w:noProof/>
          <w:color w:val="000000" w:themeColor="text1"/>
          <w:sz w:val="32"/>
          <w:szCs w:val="16"/>
        </w:rPr>
      </w:pPr>
      <w:r w:rsidRPr="00F45D50">
        <w:rPr>
          <w:rFonts w:hint="eastAsia"/>
          <w:b/>
          <w:noProof/>
          <w:color w:val="000000" w:themeColor="text1"/>
          <w:sz w:val="32"/>
          <w:szCs w:val="16"/>
        </w:rPr>
        <w:t>1.부동산 외 상품 저조에 대한 방안</w:t>
      </w: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8" w:space="0" w:color="126F0B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512"/>
      </w:tblGrid>
      <w:tr w:rsidR="00857607" w:rsidTr="001E5822">
        <w:trPr>
          <w:trHeight w:val="5809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857607" w:rsidRPr="0077597F" w:rsidRDefault="00F45D50" w:rsidP="00CC36DB">
            <w:pPr>
              <w:jc w:val="center"/>
              <w:rPr>
                <w:b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 xml:space="preserve">원인 </w:t>
            </w:r>
            <w:r w:rsidRPr="0077597F">
              <w:rPr>
                <w:rFonts w:hint="eastAsia"/>
                <w:b/>
                <w:szCs w:val="22"/>
              </w:rPr>
              <w:t>분석</w:t>
            </w:r>
          </w:p>
        </w:tc>
        <w:tc>
          <w:tcPr>
            <w:tcW w:w="7512" w:type="dxa"/>
            <w:vAlign w:val="center"/>
          </w:tcPr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1. 상품 이해도 부족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-파워링크, 블로그광고 등 추가상품에 대한 이해도가 고객에게 낮음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-"매물 광고만 하면 된다”는 인식이 강함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2.광고 효과에 대한 체감 부족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-클릭수·노출수와 실제 문의 전환의 연결성 설명 부족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-데이터 기반 제안 미흡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bookmarkStart w:id="0" w:name="_GoBack"/>
            <w:bookmarkEnd w:id="0"/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3.예산 부담 인식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-부동산 경기 침체로 광고비 지출에 보수적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-추가 상품은 ‘선택사항’으로 인식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4.영업 제안 방식 한계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-매물 광고 중심 제안 후 추가상품은 보조 설명 수준</w:t>
            </w:r>
          </w:p>
          <w:p w:rsidR="00857607" w:rsidRPr="0075316C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-패키지 제안 부족</w:t>
            </w:r>
          </w:p>
        </w:tc>
      </w:tr>
      <w:tr w:rsidR="00F45D50" w:rsidTr="001E5822">
        <w:trPr>
          <w:trHeight w:val="3286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F45D50" w:rsidRPr="0077597F" w:rsidRDefault="00F45D50" w:rsidP="00CC36DB">
            <w:pPr>
              <w:jc w:val="center"/>
              <w:rPr>
                <w:b/>
                <w:bCs/>
                <w:noProof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개선 방안</w:t>
            </w:r>
          </w:p>
        </w:tc>
        <w:tc>
          <w:tcPr>
            <w:tcW w:w="7512" w:type="dxa"/>
            <w:vAlign w:val="center"/>
          </w:tcPr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1. 패키지 상품 구성 제안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-매물광고 + 부동산외상품 세트 할인 구성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2.타겟 고객 선별 집중 영업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-분양 중인 현장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-경쟁 심한 지역에 집중영업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-신규 오픈 중개업소</w:t>
            </w:r>
          </w:p>
          <w:p w:rsidR="00F45D50" w:rsidRPr="0075316C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-광고 효과 체감 유도</w:t>
            </w:r>
          </w:p>
        </w:tc>
      </w:tr>
    </w:tbl>
    <w:p w:rsidR="00F45D50" w:rsidRDefault="00F45D50" w:rsidP="004020C7">
      <w:pPr>
        <w:rPr>
          <w:noProof/>
          <w:sz w:val="24"/>
        </w:rPr>
      </w:pPr>
    </w:p>
    <w:p w:rsidR="00F45D50" w:rsidRPr="00F45D50" w:rsidRDefault="00F45D50" w:rsidP="00F45D50">
      <w:pPr>
        <w:rPr>
          <w:b/>
          <w:noProof/>
          <w:color w:val="000000" w:themeColor="text1"/>
          <w:sz w:val="32"/>
          <w:szCs w:val="16"/>
        </w:rPr>
      </w:pPr>
      <w:r>
        <w:rPr>
          <w:rFonts w:hint="eastAsia"/>
          <w:b/>
          <w:noProof/>
          <w:color w:val="000000" w:themeColor="text1"/>
          <w:sz w:val="32"/>
          <w:szCs w:val="16"/>
        </w:rPr>
        <w:lastRenderedPageBreak/>
        <w:t>2.개인매출 늘리기 위한 영업전략</w:t>
      </w: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8" w:space="0" w:color="126F0B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512"/>
      </w:tblGrid>
      <w:tr w:rsidR="00F45D50" w:rsidTr="001E5822">
        <w:trPr>
          <w:trHeight w:val="6750"/>
        </w:trPr>
        <w:tc>
          <w:tcPr>
            <w:tcW w:w="1668" w:type="dxa"/>
            <w:shd w:val="clear" w:color="auto" w:fill="E2EFD9" w:themeFill="accent6" w:themeFillTint="33"/>
            <w:vAlign w:val="center"/>
          </w:tcPr>
          <w:p w:rsidR="00F45D50" w:rsidRPr="0077597F" w:rsidRDefault="00F45D50" w:rsidP="00E57CC3">
            <w:pPr>
              <w:jc w:val="center"/>
              <w:rPr>
                <w:b/>
                <w:szCs w:val="22"/>
              </w:rPr>
            </w:pPr>
            <w:r w:rsidRPr="0077597F">
              <w:rPr>
                <w:rFonts w:hint="eastAsia"/>
                <w:b/>
                <w:bCs/>
                <w:noProof/>
                <w:szCs w:val="22"/>
              </w:rPr>
              <w:t>영업 전략</w:t>
            </w:r>
          </w:p>
        </w:tc>
        <w:tc>
          <w:tcPr>
            <w:tcW w:w="7512" w:type="dxa"/>
            <w:vAlign w:val="center"/>
          </w:tcPr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1.기존 고객 업셀링 집중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-상위노출 경쟁 상황 설명 후 파워링크 및 홈페이지 제안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-신규 개업 중개사 리스트 확보 후 방문영업 집중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-분양 현장 중심 집중 공략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2. 지역 분석 활용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-경쟁 광고 현황 분석 후 “현재 주변단지 및 지역 블로그 및 외상품 사용 업체 5곳” 등 구체적 제안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3.장기계약 인센티브 제공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-ex)재계약시 개월 추가뿐이 아니라 유지 시 ai콜 백 및 홍희상품 추가혜택</w:t>
            </w: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</w:p>
          <w:p w:rsidR="001E5822" w:rsidRPr="001E5822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4.소액 분할 결제 제안</w:t>
            </w:r>
          </w:p>
          <w:p w:rsidR="00F45D50" w:rsidRPr="0075316C" w:rsidRDefault="001E5822" w:rsidP="001E5822">
            <w:pPr>
              <w:rPr>
                <w:noProof/>
                <w:sz w:val="20"/>
                <w:szCs w:val="20"/>
              </w:rPr>
            </w:pPr>
            <w:r w:rsidRPr="001E5822">
              <w:rPr>
                <w:noProof/>
                <w:sz w:val="20"/>
                <w:szCs w:val="20"/>
              </w:rPr>
              <w:t>-월 단위 결제 블로그대행 및 예산이 큰 단위는 분할결제도 좋을꺼같습니다.</w:t>
            </w:r>
          </w:p>
        </w:tc>
      </w:tr>
    </w:tbl>
    <w:p w:rsidR="00F45D50" w:rsidRPr="00674BAB" w:rsidRDefault="009D6133" w:rsidP="004020C7">
      <w:pPr>
        <w:rPr>
          <w:noProof/>
          <w:sz w:val="24"/>
        </w:rPr>
      </w:pPr>
      <w:r>
        <w:rPr>
          <w:noProof/>
          <w:sz w:val="24"/>
        </w:rPr>
        <w:pict>
          <v:rect id="_x0000_s1029" style="position:absolute;margin-left:-1.05pt;margin-top:821.95pt;width:607.6pt;height:45.1pt;z-index:251664384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</w:p>
    <w:sectPr w:rsidR="00F45D50" w:rsidRPr="00674BAB" w:rsidSect="00A453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133" w:rsidRDefault="009D6133" w:rsidP="00DC62B8">
      <w:pPr>
        <w:spacing w:after="0"/>
      </w:pPr>
      <w:r>
        <w:separator/>
      </w:r>
    </w:p>
  </w:endnote>
  <w:endnote w:type="continuationSeparator" w:id="0">
    <w:p w:rsidR="009D6133" w:rsidRDefault="009D6133" w:rsidP="00DC62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133" w:rsidRDefault="009D6133" w:rsidP="00DC62B8">
      <w:pPr>
        <w:spacing w:after="0"/>
      </w:pPr>
      <w:r>
        <w:separator/>
      </w:r>
    </w:p>
  </w:footnote>
  <w:footnote w:type="continuationSeparator" w:id="0">
    <w:p w:rsidR="009D6133" w:rsidRDefault="009D6133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A2146"/>
    <w:multiLevelType w:val="hybridMultilevel"/>
    <w:tmpl w:val="898A000E"/>
    <w:lvl w:ilvl="0" w:tplc="29EC8C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639E"/>
    <w:rsid w:val="001539A4"/>
    <w:rsid w:val="001C42FB"/>
    <w:rsid w:val="001C456D"/>
    <w:rsid w:val="001E1D2B"/>
    <w:rsid w:val="001E5822"/>
    <w:rsid w:val="00375C1F"/>
    <w:rsid w:val="004020C7"/>
    <w:rsid w:val="00443F69"/>
    <w:rsid w:val="00474CA8"/>
    <w:rsid w:val="005557C7"/>
    <w:rsid w:val="00615081"/>
    <w:rsid w:val="006450EC"/>
    <w:rsid w:val="00666E53"/>
    <w:rsid w:val="00674BAB"/>
    <w:rsid w:val="007234CE"/>
    <w:rsid w:val="0075316C"/>
    <w:rsid w:val="0077597F"/>
    <w:rsid w:val="00835E31"/>
    <w:rsid w:val="00857607"/>
    <w:rsid w:val="0089639E"/>
    <w:rsid w:val="009168BD"/>
    <w:rsid w:val="009B0BA0"/>
    <w:rsid w:val="009D6133"/>
    <w:rsid w:val="00A10912"/>
    <w:rsid w:val="00A45346"/>
    <w:rsid w:val="00B40B03"/>
    <w:rsid w:val="00BC68D7"/>
    <w:rsid w:val="00C150F3"/>
    <w:rsid w:val="00C532A8"/>
    <w:rsid w:val="00CE74B4"/>
    <w:rsid w:val="00D315B3"/>
    <w:rsid w:val="00D73E41"/>
    <w:rsid w:val="00DC62B8"/>
    <w:rsid w:val="00E205D2"/>
    <w:rsid w:val="00E41E95"/>
    <w:rsid w:val="00E8202D"/>
    <w:rsid w:val="00F45D50"/>
    <w:rsid w:val="00FA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D5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CFF58-53AA-4BED-9A95-8B58665C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Jeong Seong Mook</cp:lastModifiedBy>
  <cp:revision>11</cp:revision>
  <cp:lastPrinted>2026-02-11T08:12:00Z</cp:lastPrinted>
  <dcterms:created xsi:type="dcterms:W3CDTF">2025-10-24T06:21:00Z</dcterms:created>
  <dcterms:modified xsi:type="dcterms:W3CDTF">2026-02-11T14:55:00Z</dcterms:modified>
</cp:coreProperties>
</file>