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77597F" w:rsidP="00F45D50">
      <w:pPr>
        <w:jc w:val="center"/>
        <w:rPr>
          <w:noProof/>
        </w:rPr>
      </w:pPr>
      <w:r>
        <w:rPr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-729615</wp:posOffset>
            </wp:positionV>
            <wp:extent cx="1105535" cy="329565"/>
            <wp:effectExtent l="0" t="0" r="0" b="0"/>
            <wp:wrapThrough wrapText="bothSides">
              <wp:wrapPolygon edited="0">
                <wp:start x="2233" y="3746"/>
                <wp:lineTo x="1489" y="12486"/>
                <wp:lineTo x="2233" y="17480"/>
                <wp:lineTo x="5583" y="17480"/>
                <wp:lineTo x="20099" y="17480"/>
                <wp:lineTo x="20099" y="3746"/>
                <wp:lineTo x="5583" y="3746"/>
                <wp:lineTo x="2233" y="3746"/>
              </wp:wrapPolygon>
            </wp:wrapThrough>
            <wp:docPr id="2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8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4FF6" w:rsidRPr="00384FF6">
        <w:rPr>
          <w:noProof/>
          <w:sz w:val="24"/>
        </w:rPr>
        <w:pict>
          <v:rect id="직사각형 4" o:spid="_x0000_s1026" style="position:absolute;left:0;text-align:left;margin-left:-1.05pt;margin-top:-20.8pt;width:607.6pt;height:45.1pt;z-index:251661312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" fillcolor="#4a732f [2153]" stroked="f">
            <v:fill color2="#f3f070" rotate="t" angle="70" colors="0 #4b7430;31457f #74b349;1 #f3f070" focus="100%" type="gradient">
              <o:fill v:ext="view" type="gradientUnscaled"/>
            </v:fill>
            <v:path arrowok="t"/>
            <w10:wrap anchorx="page" anchory="page"/>
          </v:rect>
        </w:pict>
      </w:r>
      <w:r w:rsidR="00384FF6" w:rsidRPr="00384FF6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8" type="#_x0000_t202" style="position:absolute;left:0;text-align:left;margin-left:95.7pt;margin-top:-24.3pt;width:260.2pt;height:62.15pt;z-index:-251656192;visibility:visible;mso-position-horizontal-relative:text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" filled="f" stroked="f">
            <v:textbox>
              <w:txbxContent>
                <w:p w:rsidR="00E205D2" w:rsidRPr="00F45D50" w:rsidRDefault="00F45D50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60"/>
                      <w:szCs w:val="60"/>
                    </w:rPr>
                  </w:pPr>
                  <w:r w:rsidRPr="00F45D50">
                    <w:rPr>
                      <w:rFonts w:eastAsiaTheme="minorHAnsi" w:cs="맑은 고딕" w:hint="eastAsia"/>
                      <w:b/>
                      <w:bCs/>
                      <w:color w:val="126F0B"/>
                      <w:sz w:val="60"/>
                      <w:szCs w:val="60"/>
                    </w:rPr>
                    <w:t>영업 상세보고</w:t>
                  </w:r>
                </w:p>
              </w:txbxContent>
            </v:textbox>
            <w10:wrap type="through" anchory="margin"/>
          </v:shape>
        </w:pict>
      </w:r>
    </w:p>
    <w:p w:rsidR="00375C1F" w:rsidRDefault="00375C1F" w:rsidP="00474CA8">
      <w:pPr>
        <w:jc w:val="center"/>
        <w:rPr>
          <w:noProof/>
          <w:sz w:val="8"/>
        </w:rPr>
      </w:pPr>
    </w:p>
    <w:p w:rsidR="00F45D50" w:rsidRPr="00375C1F" w:rsidRDefault="00F45D50" w:rsidP="00474CA8">
      <w:pPr>
        <w:jc w:val="center"/>
        <w:rPr>
          <w:noProof/>
          <w:sz w:val="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6" w:space="0" w:color="126F0B"/>
          <w:insideV w:val="none" w:sz="0" w:space="0" w:color="auto"/>
        </w:tblBorders>
        <w:tblLook w:val="04A0"/>
      </w:tblPr>
      <w:tblGrid>
        <w:gridCol w:w="1668"/>
        <w:gridCol w:w="3294"/>
        <w:gridCol w:w="1667"/>
        <w:gridCol w:w="2551"/>
      </w:tblGrid>
      <w:tr w:rsidR="004020C7" w:rsidTr="009168BD">
        <w:trPr>
          <w:trHeight w:val="624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4020C7" w:rsidRPr="0077597F" w:rsidRDefault="00F45D50" w:rsidP="00F45D50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보 고 일</w:t>
            </w:r>
          </w:p>
        </w:tc>
        <w:tc>
          <w:tcPr>
            <w:tcW w:w="7512" w:type="dxa"/>
            <w:gridSpan w:val="3"/>
            <w:vAlign w:val="center"/>
          </w:tcPr>
          <w:p w:rsidR="004020C7" w:rsidRPr="0077597F" w:rsidRDefault="00930EC7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2026</w:t>
            </w:r>
            <w:r w:rsidR="00857607" w:rsidRPr="0077597F">
              <w:rPr>
                <w:rFonts w:hint="eastAsia"/>
                <w:noProof/>
                <w:szCs w:val="22"/>
              </w:rPr>
              <w:t>년</w:t>
            </w:r>
            <w:r>
              <w:rPr>
                <w:rFonts w:hint="eastAsia"/>
                <w:noProof/>
                <w:szCs w:val="22"/>
              </w:rPr>
              <w:t xml:space="preserve">  02</w:t>
            </w:r>
            <w:r w:rsidR="00857607" w:rsidRPr="0077597F">
              <w:rPr>
                <w:rFonts w:hint="eastAsia"/>
                <w:noProof/>
                <w:szCs w:val="22"/>
              </w:rPr>
              <w:t>월</w:t>
            </w:r>
            <w:r>
              <w:rPr>
                <w:rFonts w:hint="eastAsia"/>
                <w:noProof/>
                <w:szCs w:val="22"/>
              </w:rPr>
              <w:t xml:space="preserve">  11</w:t>
            </w:r>
            <w:r w:rsidR="00857607" w:rsidRPr="0077597F">
              <w:rPr>
                <w:rFonts w:hint="eastAsia"/>
                <w:noProof/>
                <w:szCs w:val="22"/>
              </w:rPr>
              <w:t>일</w:t>
            </w:r>
          </w:p>
        </w:tc>
      </w:tr>
      <w:tr w:rsidR="00857607" w:rsidTr="009168BD">
        <w:trPr>
          <w:trHeight w:val="624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작 성 자</w:t>
            </w:r>
          </w:p>
        </w:tc>
        <w:tc>
          <w:tcPr>
            <w:tcW w:w="3294" w:type="dxa"/>
            <w:vAlign w:val="center"/>
          </w:tcPr>
          <w:p w:rsidR="00857607" w:rsidRPr="0077597F" w:rsidRDefault="00930EC7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오민균</w:t>
            </w:r>
          </w:p>
        </w:tc>
        <w:tc>
          <w:tcPr>
            <w:tcW w:w="1667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직  급</w:t>
            </w:r>
          </w:p>
        </w:tc>
        <w:tc>
          <w:tcPr>
            <w:tcW w:w="2551" w:type="dxa"/>
            <w:vAlign w:val="center"/>
          </w:tcPr>
          <w:p w:rsidR="00857607" w:rsidRPr="0077597F" w:rsidRDefault="00930EC7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팀장</w:t>
            </w:r>
          </w:p>
        </w:tc>
      </w:tr>
    </w:tbl>
    <w:p w:rsidR="00857607" w:rsidRDefault="00857607" w:rsidP="004020C7">
      <w:pPr>
        <w:rPr>
          <w:noProof/>
          <w:sz w:val="16"/>
          <w:szCs w:val="16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 w:rsidRPr="00F45D50">
        <w:rPr>
          <w:rFonts w:hint="eastAsia"/>
          <w:b/>
          <w:noProof/>
          <w:color w:val="000000" w:themeColor="text1"/>
          <w:sz w:val="32"/>
          <w:szCs w:val="16"/>
        </w:rPr>
        <w:t>1.부동산 외 상품 저조에 대한 방안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/>
      </w:tblPr>
      <w:tblGrid>
        <w:gridCol w:w="1668"/>
        <w:gridCol w:w="7512"/>
      </w:tblGrid>
      <w:tr w:rsidR="00857607" w:rsidTr="009168BD">
        <w:trPr>
          <w:trHeight w:val="2133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CC36DB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 xml:space="preserve">원인 </w:t>
            </w:r>
            <w:r w:rsidRPr="0077597F">
              <w:rPr>
                <w:rFonts w:hint="eastAsia"/>
                <w:b/>
                <w:szCs w:val="22"/>
              </w:rPr>
              <w:t>분석</w:t>
            </w:r>
          </w:p>
        </w:tc>
        <w:tc>
          <w:tcPr>
            <w:tcW w:w="7512" w:type="dxa"/>
            <w:vAlign w:val="center"/>
          </w:tcPr>
          <w:p w:rsidR="00672E99" w:rsidRPr="00672E99" w:rsidRDefault="00393FB9" w:rsidP="00672E99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930EC7" w:rsidRPr="00672E99">
              <w:rPr>
                <w:rFonts w:hint="eastAsia"/>
                <w:noProof/>
                <w:sz w:val="20"/>
                <w:szCs w:val="20"/>
              </w:rPr>
              <w:t xml:space="preserve">AI블로그 상품 판매 </w:t>
            </w:r>
            <w:r w:rsidR="000E1CCB" w:rsidRPr="00672E99">
              <w:rPr>
                <w:rFonts w:hint="eastAsia"/>
                <w:noProof/>
                <w:sz w:val="20"/>
                <w:szCs w:val="20"/>
              </w:rPr>
              <w:t>둔화</w:t>
            </w:r>
            <w:r w:rsidR="00930EC7" w:rsidRPr="00672E99">
              <w:rPr>
                <w:rFonts w:hint="eastAsia"/>
                <w:noProof/>
                <w:sz w:val="20"/>
                <w:szCs w:val="20"/>
              </w:rPr>
              <w:t xml:space="preserve">, </w:t>
            </w:r>
            <w:r w:rsidR="000E1CCB" w:rsidRPr="00672E99">
              <w:rPr>
                <w:rFonts w:hint="eastAsia"/>
                <w:noProof/>
                <w:sz w:val="20"/>
                <w:szCs w:val="20"/>
              </w:rPr>
              <w:t xml:space="preserve">일부 이긴 하지만 </w:t>
            </w:r>
            <w:r w:rsidR="00930EC7" w:rsidRPr="00672E99">
              <w:rPr>
                <w:rFonts w:hint="eastAsia"/>
                <w:noProof/>
                <w:sz w:val="20"/>
                <w:szCs w:val="20"/>
              </w:rPr>
              <w:t>영구정지 노출 제한등으로 판매</w:t>
            </w:r>
            <w:r w:rsidR="000E1CCB" w:rsidRPr="00672E99">
              <w:rPr>
                <w:rFonts w:hint="eastAsia"/>
                <w:noProof/>
                <w:sz w:val="20"/>
                <w:szCs w:val="20"/>
              </w:rPr>
              <w:t xml:space="preserve">에 영향을 주는상황으로 블로그 정비 및 개선이 필요 </w:t>
            </w:r>
            <w:r w:rsidR="00672E99">
              <w:rPr>
                <w:rFonts w:hint="eastAsia"/>
                <w:noProof/>
                <w:sz w:val="20"/>
                <w:szCs w:val="20"/>
              </w:rPr>
              <w:t>합니다.</w:t>
            </w:r>
            <w:r w:rsidR="000E1CCB" w:rsidRPr="00672E99">
              <w:rPr>
                <w:rFonts w:hint="eastAsia"/>
                <w:noProof/>
                <w:sz w:val="20"/>
                <w:szCs w:val="20"/>
              </w:rPr>
              <w:t>.</w:t>
            </w:r>
          </w:p>
          <w:p w:rsidR="00672E99" w:rsidRPr="00672E99" w:rsidRDefault="00393FB9" w:rsidP="00672E99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930EC7">
              <w:rPr>
                <w:rFonts w:hint="eastAsia"/>
                <w:noProof/>
                <w:sz w:val="20"/>
                <w:szCs w:val="20"/>
              </w:rPr>
              <w:t xml:space="preserve">상품판매 편중이 </w:t>
            </w:r>
            <w:r w:rsidR="000E1CCB">
              <w:rPr>
                <w:rFonts w:hint="eastAsia"/>
                <w:noProof/>
                <w:sz w:val="20"/>
                <w:szCs w:val="20"/>
              </w:rPr>
              <w:t xml:space="preserve">크고 고객 설득 포인트가 명확히 정리되지 않은 상태의 상품이 있어 상품별 포인트 </w:t>
            </w:r>
            <w:r w:rsidR="00672E99">
              <w:rPr>
                <w:rFonts w:hint="eastAsia"/>
                <w:noProof/>
                <w:sz w:val="20"/>
                <w:szCs w:val="20"/>
              </w:rPr>
              <w:t>정리 할 필요성이 있어 보입니다.</w:t>
            </w:r>
          </w:p>
        </w:tc>
      </w:tr>
      <w:tr w:rsidR="00F45D50" w:rsidTr="009168BD">
        <w:trPr>
          <w:trHeight w:val="2516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CC36DB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개선 방안</w:t>
            </w:r>
          </w:p>
        </w:tc>
        <w:tc>
          <w:tcPr>
            <w:tcW w:w="7512" w:type="dxa"/>
            <w:vAlign w:val="center"/>
          </w:tcPr>
          <w:p w:rsidR="00F45D50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672E99">
              <w:rPr>
                <w:rFonts w:hint="eastAsia"/>
                <w:noProof/>
                <w:sz w:val="20"/>
                <w:szCs w:val="20"/>
              </w:rPr>
              <w:t xml:space="preserve">홍희마케팅만의 </w:t>
            </w:r>
            <w:r w:rsidR="00270C1D">
              <w:rPr>
                <w:rFonts w:hint="eastAsia"/>
                <w:noProof/>
                <w:sz w:val="20"/>
                <w:szCs w:val="20"/>
              </w:rPr>
              <w:t xml:space="preserve">차별화된 전용 </w:t>
            </w:r>
            <w:r w:rsidR="00672E99">
              <w:rPr>
                <w:rFonts w:hint="eastAsia"/>
                <w:noProof/>
                <w:sz w:val="20"/>
                <w:szCs w:val="20"/>
              </w:rPr>
              <w:t xml:space="preserve">상품이 </w:t>
            </w:r>
            <w:r w:rsidR="009343A3">
              <w:rPr>
                <w:rFonts w:hint="eastAsia"/>
                <w:noProof/>
                <w:sz w:val="20"/>
                <w:szCs w:val="20"/>
              </w:rPr>
              <w:t>기획</w:t>
            </w:r>
            <w:r w:rsidR="00672E99">
              <w:rPr>
                <w:rFonts w:hint="eastAsia"/>
                <w:noProof/>
                <w:sz w:val="20"/>
                <w:szCs w:val="20"/>
              </w:rPr>
              <w:t xml:space="preserve"> 시점</w:t>
            </w:r>
            <w:r w:rsidR="00270C1D">
              <w:rPr>
                <w:rFonts w:hint="eastAsia"/>
                <w:noProof/>
                <w:sz w:val="20"/>
                <w:szCs w:val="20"/>
              </w:rPr>
              <w:t>입니다.</w:t>
            </w:r>
          </w:p>
          <w:p w:rsidR="00270C1D" w:rsidRDefault="00393FB9" w:rsidP="00393FB9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270C1D">
              <w:rPr>
                <w:rFonts w:hint="eastAsia"/>
                <w:noProof/>
                <w:sz w:val="20"/>
                <w:szCs w:val="20"/>
              </w:rPr>
              <w:t>매물광고,블로그,스마트플레이스,등 결합한 패키지 상품을 출시하여</w:t>
            </w:r>
          </w:p>
          <w:p w:rsidR="00672E99" w:rsidRDefault="00270C1D" w:rsidP="00270C1D">
            <w:pPr>
              <w:ind w:left="200" w:hangingChars="100" w:hanging="200"/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통합 마케팅 솔루션 형태로 전환필요</w:t>
            </w:r>
            <w:r w:rsidR="00672E99">
              <w:rPr>
                <w:rFonts w:hint="eastAsia"/>
                <w:noProof/>
                <w:sz w:val="20"/>
                <w:szCs w:val="20"/>
              </w:rPr>
              <w:t>.</w:t>
            </w:r>
          </w:p>
          <w:p w:rsidR="00672E99" w:rsidRPr="0075316C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270C1D">
              <w:rPr>
                <w:rFonts w:hint="eastAsia"/>
                <w:noProof/>
                <w:sz w:val="20"/>
                <w:szCs w:val="20"/>
              </w:rPr>
              <w:t>패키지 출시 초기에는 한시적으로 할인 및 추가 서비스 제공을 통해 시장 반응을 확인하고 확산을 유도 해보는것도 좋을거 같음</w:t>
            </w:r>
          </w:p>
        </w:tc>
      </w:tr>
    </w:tbl>
    <w:p w:rsidR="00F45D50" w:rsidRPr="00672E99" w:rsidRDefault="00F45D50" w:rsidP="004020C7">
      <w:pPr>
        <w:rPr>
          <w:noProof/>
          <w:sz w:val="24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>
        <w:rPr>
          <w:rFonts w:hint="eastAsia"/>
          <w:b/>
          <w:noProof/>
          <w:color w:val="000000" w:themeColor="text1"/>
          <w:sz w:val="32"/>
          <w:szCs w:val="16"/>
        </w:rPr>
        <w:t>2.개인매출 늘리기 위한 영업전략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/>
      </w:tblPr>
      <w:tblGrid>
        <w:gridCol w:w="1668"/>
        <w:gridCol w:w="7512"/>
      </w:tblGrid>
      <w:tr w:rsidR="00F45D50" w:rsidTr="009168BD">
        <w:trPr>
          <w:trHeight w:val="3467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E57CC3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영업 전략</w:t>
            </w:r>
          </w:p>
        </w:tc>
        <w:tc>
          <w:tcPr>
            <w:tcW w:w="7512" w:type="dxa"/>
            <w:vAlign w:val="center"/>
          </w:tcPr>
          <w:p w:rsidR="00393FB9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현황 및 목표</w:t>
            </w:r>
          </w:p>
          <w:p w:rsidR="00D4039F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270C1D">
              <w:rPr>
                <w:rFonts w:hint="eastAsia"/>
                <w:noProof/>
                <w:sz w:val="20"/>
                <w:szCs w:val="20"/>
              </w:rPr>
              <w:t xml:space="preserve">부동산 외상품 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신규 </w:t>
            </w:r>
            <w:r>
              <w:rPr>
                <w:rFonts w:hint="eastAsia"/>
                <w:noProof/>
                <w:sz w:val="20"/>
                <w:szCs w:val="20"/>
              </w:rPr>
              <w:t xml:space="preserve">상품 </w:t>
            </w:r>
            <w:r w:rsidR="00270C1D">
              <w:rPr>
                <w:rFonts w:hint="eastAsia"/>
                <w:noProof/>
                <w:sz w:val="20"/>
                <w:szCs w:val="20"/>
              </w:rPr>
              <w:t xml:space="preserve">작년 총 </w:t>
            </w:r>
            <w:r w:rsidR="00D4039F">
              <w:rPr>
                <w:rFonts w:hint="eastAsia"/>
                <w:noProof/>
                <w:sz w:val="20"/>
                <w:szCs w:val="20"/>
              </w:rPr>
              <w:t>약8,100만원</w:t>
            </w:r>
            <w:r>
              <w:rPr>
                <w:rFonts w:hint="eastAsia"/>
                <w:noProof/>
                <w:sz w:val="20"/>
                <w:szCs w:val="20"/>
              </w:rPr>
              <w:t>,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월평균 약 670만원 </w:t>
            </w:r>
            <w:r>
              <w:rPr>
                <w:rFonts w:hint="eastAsia"/>
                <w:noProof/>
                <w:sz w:val="20"/>
                <w:szCs w:val="20"/>
              </w:rPr>
              <w:t>수준이었습니다.</w:t>
            </w:r>
          </w:p>
          <w:p w:rsidR="00F45D50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D4039F">
              <w:rPr>
                <w:rFonts w:hint="eastAsia"/>
                <w:noProof/>
                <w:sz w:val="20"/>
                <w:szCs w:val="20"/>
              </w:rPr>
              <w:t>올해는 작년보다 매달 100만원 씩 더 올리는 목표로 월평균 770만원</w:t>
            </w:r>
            <w:r>
              <w:rPr>
                <w:rFonts w:hint="eastAsia"/>
                <w:noProof/>
                <w:sz w:val="20"/>
                <w:szCs w:val="20"/>
              </w:rPr>
              <w:t>,연간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9,300만원</w:t>
            </w:r>
            <w:r>
              <w:rPr>
                <w:rFonts w:hint="eastAsia"/>
                <w:noProof/>
                <w:sz w:val="20"/>
                <w:szCs w:val="20"/>
              </w:rPr>
              <w:t xml:space="preserve"> 매출 달성을 목표로 합니다.</w:t>
            </w:r>
          </w:p>
          <w:p w:rsidR="00D4039F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실행 계획</w:t>
            </w:r>
          </w:p>
          <w:p w:rsidR="00D4039F" w:rsidRDefault="00393FB9" w:rsidP="0075316C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매물광고 상품의 경우 타사 전환이 </w:t>
            </w:r>
            <w:r>
              <w:rPr>
                <w:rFonts w:hint="eastAsia"/>
                <w:noProof/>
                <w:sz w:val="20"/>
                <w:szCs w:val="20"/>
              </w:rPr>
              <w:t>매우 낮아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매달 3</w:t>
            </w:r>
            <w:r>
              <w:rPr>
                <w:rFonts w:hint="eastAsia"/>
                <w:noProof/>
                <w:sz w:val="20"/>
                <w:szCs w:val="20"/>
              </w:rPr>
              <w:t>건이상의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전환</w:t>
            </w:r>
            <w:r>
              <w:rPr>
                <w:rFonts w:hint="eastAsia"/>
                <w:noProof/>
                <w:sz w:val="20"/>
                <w:szCs w:val="20"/>
              </w:rPr>
              <w:t>을 목표로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하겠습니다</w:t>
            </w:r>
            <w:r>
              <w:rPr>
                <w:rFonts w:hint="eastAsia"/>
                <w:noProof/>
                <w:sz w:val="20"/>
                <w:szCs w:val="20"/>
              </w:rPr>
              <w:t>.(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114 해촉업소 제외 </w:t>
            </w:r>
            <w:r>
              <w:rPr>
                <w:rFonts w:hint="eastAsia"/>
                <w:noProof/>
                <w:sz w:val="20"/>
                <w:szCs w:val="20"/>
              </w:rPr>
              <w:t>기준)</w:t>
            </w:r>
          </w:p>
          <w:p w:rsidR="00D4039F" w:rsidRPr="0075316C" w:rsidRDefault="00393FB9" w:rsidP="00393FB9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-</w:t>
            </w:r>
            <w:r w:rsidR="00D4039F">
              <w:rPr>
                <w:rFonts w:hint="eastAsia"/>
                <w:noProof/>
                <w:sz w:val="20"/>
                <w:szCs w:val="20"/>
              </w:rPr>
              <w:t>현재</w:t>
            </w:r>
            <w:r>
              <w:rPr>
                <w:rFonts w:hint="eastAsia"/>
                <w:noProof/>
                <w:sz w:val="20"/>
                <w:szCs w:val="20"/>
              </w:rPr>
              <w:t xml:space="preserve"> 약</w:t>
            </w:r>
            <w:r w:rsidR="00D4039F">
              <w:rPr>
                <w:rFonts w:hint="eastAsia"/>
                <w:noProof/>
                <w:sz w:val="20"/>
                <w:szCs w:val="20"/>
              </w:rPr>
              <w:t xml:space="preserve"> 700개 정도 매물광고</w:t>
            </w:r>
            <w:r w:rsidR="002C5B8E">
              <w:rPr>
                <w:rFonts w:hint="eastAsia"/>
                <w:noProof/>
                <w:sz w:val="20"/>
                <w:szCs w:val="20"/>
              </w:rPr>
              <w:t xml:space="preserve"> 업체수를 </w:t>
            </w:r>
            <w:r>
              <w:rPr>
                <w:rFonts w:hint="eastAsia"/>
                <w:noProof/>
                <w:sz w:val="20"/>
                <w:szCs w:val="20"/>
              </w:rPr>
              <w:t>연말까지</w:t>
            </w:r>
            <w:r w:rsidR="002C5B8E">
              <w:rPr>
                <w:rFonts w:hint="eastAsia"/>
                <w:noProof/>
                <w:sz w:val="20"/>
                <w:szCs w:val="20"/>
              </w:rPr>
              <w:t xml:space="preserve"> 800</w:t>
            </w:r>
            <w:r>
              <w:rPr>
                <w:rFonts w:hint="eastAsia"/>
                <w:noProof/>
                <w:sz w:val="20"/>
                <w:szCs w:val="20"/>
              </w:rPr>
              <w:t>개</w:t>
            </w:r>
            <w:r w:rsidR="002C5B8E">
              <w:rPr>
                <w:rFonts w:hint="eastAsia"/>
                <w:noProof/>
                <w:sz w:val="20"/>
                <w:szCs w:val="20"/>
              </w:rPr>
              <w:t xml:space="preserve">까지 </w:t>
            </w:r>
            <w:r>
              <w:rPr>
                <w:rFonts w:hint="eastAsia"/>
                <w:noProof/>
                <w:sz w:val="20"/>
                <w:szCs w:val="20"/>
              </w:rPr>
              <w:t xml:space="preserve">확대하여신규 매출 기반을 확충 </w:t>
            </w:r>
            <w:bookmarkStart w:id="0" w:name="_GoBack"/>
            <w:bookmarkEnd w:id="0"/>
            <w:r w:rsidR="002C5B8E">
              <w:rPr>
                <w:rFonts w:hint="eastAsia"/>
                <w:noProof/>
                <w:sz w:val="20"/>
                <w:szCs w:val="20"/>
              </w:rPr>
              <w:t>하겠습니다.</w:t>
            </w:r>
          </w:p>
        </w:tc>
      </w:tr>
    </w:tbl>
    <w:p w:rsidR="00F45D50" w:rsidRPr="00674BAB" w:rsidRDefault="00384FF6" w:rsidP="004020C7">
      <w:pPr>
        <w:rPr>
          <w:noProof/>
          <w:sz w:val="24"/>
        </w:rPr>
      </w:pPr>
      <w:r>
        <w:rPr>
          <w:noProof/>
          <w:sz w:val="24"/>
        </w:rPr>
        <w:pict>
          <v:rect id="직사각형 1" o:spid="_x0000_s1027" style="position:absolute;margin-left:-1.05pt;margin-top:821.95pt;width:607.6pt;height:45.1pt;z-index:251664384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" fillcolor="#4a732f [2153]" stroked="f">
            <v:fill color2="#f3f070" rotate="t" angle="70" colors="0 #4b7430;31457f #74b349;1 #f3f070" focus="100%" type="gradient">
              <o:fill v:ext="view" type="gradientUnscaled"/>
            </v:fill>
            <v:path arrowok="t"/>
            <w10:wrap anchorx="page" anchory="page"/>
          </v:rect>
        </w:pict>
      </w:r>
    </w:p>
    <w:sectPr w:rsidR="00F45D50" w:rsidRPr="00674BAB" w:rsidSect="00A453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DCD" w:rsidRDefault="008B5DCD" w:rsidP="00DC62B8">
      <w:pPr>
        <w:spacing w:after="0"/>
      </w:pPr>
      <w:r>
        <w:separator/>
      </w:r>
    </w:p>
  </w:endnote>
  <w:endnote w:type="continuationSeparator" w:id="1">
    <w:p w:rsidR="008B5DCD" w:rsidRDefault="008B5DCD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DCD" w:rsidRDefault="008B5DCD" w:rsidP="00DC62B8">
      <w:pPr>
        <w:spacing w:after="0"/>
      </w:pPr>
      <w:r>
        <w:separator/>
      </w:r>
    </w:p>
  </w:footnote>
  <w:footnote w:type="continuationSeparator" w:id="1">
    <w:p w:rsidR="008B5DCD" w:rsidRDefault="008B5DCD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D1396"/>
    <w:multiLevelType w:val="hybridMultilevel"/>
    <w:tmpl w:val="0A9AF25C"/>
    <w:lvl w:ilvl="0" w:tplc="E5E8A1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98A2146"/>
    <w:multiLevelType w:val="hybridMultilevel"/>
    <w:tmpl w:val="898A000E"/>
    <w:lvl w:ilvl="0" w:tplc="29EC8C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0E1CCB"/>
    <w:rsid w:val="001539A4"/>
    <w:rsid w:val="001C42FB"/>
    <w:rsid w:val="001C456D"/>
    <w:rsid w:val="00270C1D"/>
    <w:rsid w:val="002C5B8E"/>
    <w:rsid w:val="00375C1F"/>
    <w:rsid w:val="00384FF6"/>
    <w:rsid w:val="00393FB9"/>
    <w:rsid w:val="004020C7"/>
    <w:rsid w:val="00443F69"/>
    <w:rsid w:val="00474CA8"/>
    <w:rsid w:val="005557C7"/>
    <w:rsid w:val="00615081"/>
    <w:rsid w:val="006450EC"/>
    <w:rsid w:val="00666E53"/>
    <w:rsid w:val="00672E99"/>
    <w:rsid w:val="00674BAB"/>
    <w:rsid w:val="007234CE"/>
    <w:rsid w:val="0075316C"/>
    <w:rsid w:val="0077597F"/>
    <w:rsid w:val="00835E31"/>
    <w:rsid w:val="00857607"/>
    <w:rsid w:val="0089639E"/>
    <w:rsid w:val="008B5DCD"/>
    <w:rsid w:val="009168BD"/>
    <w:rsid w:val="00930EC7"/>
    <w:rsid w:val="009343A3"/>
    <w:rsid w:val="009B0BA0"/>
    <w:rsid w:val="00A10912"/>
    <w:rsid w:val="00A45346"/>
    <w:rsid w:val="00B40B03"/>
    <w:rsid w:val="00BC68D7"/>
    <w:rsid w:val="00C150F3"/>
    <w:rsid w:val="00C532A8"/>
    <w:rsid w:val="00CE74B4"/>
    <w:rsid w:val="00D4039F"/>
    <w:rsid w:val="00D73E41"/>
    <w:rsid w:val="00DC62B8"/>
    <w:rsid w:val="00E205D2"/>
    <w:rsid w:val="00E41E95"/>
    <w:rsid w:val="00E8202D"/>
    <w:rsid w:val="00EF6297"/>
    <w:rsid w:val="00F45D50"/>
    <w:rsid w:val="00FA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D5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D5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2297-1851-4D5B-A033-B1776CF10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수영 홍</dc:creator>
  <cp:lastModifiedBy>Microsoft</cp:lastModifiedBy>
  <cp:revision>3</cp:revision>
  <cp:lastPrinted>2026-02-11T08:12:00Z</cp:lastPrinted>
  <dcterms:created xsi:type="dcterms:W3CDTF">2026-02-11T13:23:00Z</dcterms:created>
  <dcterms:modified xsi:type="dcterms:W3CDTF">2026-02-11T23:44:00Z</dcterms:modified>
</cp:coreProperties>
</file>